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162A2DC7" w:rsidR="009C1C6B" w:rsidRDefault="009C1C6B" w:rsidP="006C56C6">
      <w:pPr>
        <w:pStyle w:val="Semainedu"/>
        <w:spacing w:after="120"/>
      </w:pPr>
      <w:r w:rsidRPr="00BF31BF">
        <w:t xml:space="preserve">Semaine du </w:t>
      </w:r>
      <w:r w:rsidR="00637F24">
        <w:t>18 mai</w:t>
      </w:r>
      <w:r w:rsidRPr="00BF31BF">
        <w:t xml:space="preserve"> 2020</w:t>
      </w:r>
    </w:p>
    <w:p w14:paraId="44A11E17"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740C4273"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155E3DC6"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5B74A27B"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p>
    <w:p w14:paraId="248A2273" w14:textId="77777777" w:rsidR="006C56C6" w:rsidRPr="00D415FD" w:rsidRDefault="006C56C6" w:rsidP="006C56C6">
      <w:pPr>
        <w:pBdr>
          <w:top w:val="single" w:sz="24" w:space="8" w:color="4A66AC" w:themeColor="accent1"/>
          <w:bottom w:val="single" w:sz="24" w:space="8" w:color="4A66AC" w:themeColor="accent1"/>
        </w:pBdr>
        <w:rPr>
          <w:b/>
          <w:iCs/>
          <w:color w:val="4A66AC" w:themeColor="accent1"/>
          <w:sz w:val="24"/>
        </w:rPr>
      </w:pPr>
      <w:r w:rsidRPr="00D415FD">
        <w:rPr>
          <w:b/>
          <w:iCs/>
          <w:color w:val="4A66AC" w:themeColor="accent1"/>
          <w:sz w:val="24"/>
        </w:rPr>
        <w:t xml:space="preserve">Pour les activités de français, de mathématiques, d’arts et de GHEC, rends-toi sur ce site web : </w:t>
      </w:r>
    </w:p>
    <w:p w14:paraId="6258607B" w14:textId="77777777" w:rsidR="006C56C6" w:rsidRPr="00D415FD" w:rsidRDefault="006C56C6" w:rsidP="006C56C6">
      <w:pPr>
        <w:pBdr>
          <w:top w:val="single" w:sz="24" w:space="8" w:color="4A66AC" w:themeColor="accent1"/>
          <w:bottom w:val="single" w:sz="24" w:space="8" w:color="4A66AC" w:themeColor="accent1"/>
        </w:pBdr>
        <w:rPr>
          <w:b/>
        </w:rPr>
      </w:pPr>
      <w:hyperlink r:id="rId11" w:history="1">
        <w:r w:rsidRPr="00D415FD">
          <w:rPr>
            <w:b/>
            <w:color w:val="0000FF"/>
            <w:u w:val="single"/>
          </w:rPr>
          <w:t>https://padlet.com/julierenedecotret/f08eijw5df9t</w:t>
        </w:r>
      </w:hyperlink>
    </w:p>
    <w:p w14:paraId="737A2C31"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p>
    <w:p w14:paraId="30FE4804" w14:textId="77777777" w:rsidR="006C56C6" w:rsidRPr="006C56C6" w:rsidRDefault="006C56C6" w:rsidP="006C56C6">
      <w:pPr>
        <w:pBdr>
          <w:top w:val="single" w:sz="24" w:space="8" w:color="4A66AC" w:themeColor="accent1"/>
          <w:bottom w:val="single" w:sz="24" w:space="8" w:color="4A66AC" w:themeColor="accent1"/>
        </w:pBdr>
        <w:rPr>
          <w:b/>
          <w:iCs/>
          <w:color w:val="4A66AC" w:themeColor="accent1"/>
          <w:sz w:val="20"/>
        </w:rPr>
      </w:pPr>
      <w:r w:rsidRPr="006C56C6">
        <w:rPr>
          <w:b/>
          <w:iCs/>
          <w:color w:val="4A66AC" w:themeColor="accent1"/>
          <w:sz w:val="24"/>
        </w:rPr>
        <w:t xml:space="preserve">Français : </w:t>
      </w:r>
    </w:p>
    <w:p w14:paraId="261D90CE" w14:textId="77777777" w:rsidR="006C56C6" w:rsidRPr="006C56C6" w:rsidRDefault="006C56C6" w:rsidP="006C56C6">
      <w:pPr>
        <w:pBdr>
          <w:top w:val="single" w:sz="24" w:space="8" w:color="4A66AC" w:themeColor="accent1"/>
          <w:bottom w:val="single" w:sz="24" w:space="8" w:color="4A66AC" w:themeColor="accent1"/>
        </w:pBdr>
        <w:rPr>
          <w:b/>
          <w:iCs/>
          <w:color w:val="4A66AC" w:themeColor="accent1"/>
          <w:sz w:val="24"/>
        </w:rPr>
      </w:pPr>
      <w:r w:rsidRPr="006C56C6">
        <w:rPr>
          <w:b/>
          <w:iCs/>
          <w:color w:val="4A66AC" w:themeColor="accent1"/>
          <w:sz w:val="24"/>
        </w:rPr>
        <w:t>Lecture : Stratégie ADEL – comprendre les mots nouveaux</w:t>
      </w:r>
    </w:p>
    <w:p w14:paraId="5748F006" w14:textId="77777777" w:rsidR="006C56C6" w:rsidRPr="006C56C6" w:rsidRDefault="006C56C6" w:rsidP="006C56C6">
      <w:pPr>
        <w:pBdr>
          <w:top w:val="single" w:sz="24" w:space="8" w:color="4A66AC" w:themeColor="accent1"/>
          <w:bottom w:val="single" w:sz="24" w:space="8" w:color="4A66AC" w:themeColor="accent1"/>
        </w:pBdr>
        <w:rPr>
          <w:b/>
          <w:iCs/>
          <w:color w:val="4A66AC" w:themeColor="accent1"/>
          <w:sz w:val="24"/>
        </w:rPr>
      </w:pPr>
      <w:r w:rsidRPr="006C56C6">
        <w:rPr>
          <w:b/>
          <w:iCs/>
          <w:color w:val="4A66AC" w:themeColor="accent1"/>
          <w:sz w:val="24"/>
        </w:rPr>
        <w:t>Écriture : Accord de l’adjectif avec le verbe être</w:t>
      </w:r>
    </w:p>
    <w:p w14:paraId="6B28FFAD" w14:textId="77777777" w:rsidR="006C56C6" w:rsidRPr="006C56C6" w:rsidRDefault="006C56C6" w:rsidP="006C56C6">
      <w:pPr>
        <w:pBdr>
          <w:top w:val="single" w:sz="24" w:space="8" w:color="4A66AC" w:themeColor="accent1"/>
          <w:bottom w:val="single" w:sz="24" w:space="8" w:color="4A66AC" w:themeColor="accent1"/>
        </w:pBdr>
        <w:rPr>
          <w:b/>
          <w:iCs/>
          <w:color w:val="4A66AC" w:themeColor="accent1"/>
          <w:sz w:val="24"/>
        </w:rPr>
      </w:pPr>
      <w:r w:rsidRPr="006C56C6">
        <w:rPr>
          <w:b/>
          <w:iCs/>
          <w:color w:val="4A66AC" w:themeColor="accent1"/>
          <w:sz w:val="24"/>
          <w:u w:val="single"/>
        </w:rPr>
        <w:t>Anglais</w:t>
      </w:r>
      <w:r w:rsidRPr="006C56C6">
        <w:rPr>
          <w:b/>
          <w:iCs/>
          <w:color w:val="4A66AC" w:themeColor="accent1"/>
          <w:sz w:val="24"/>
        </w:rPr>
        <w:t xml:space="preserve"> : </w:t>
      </w:r>
    </w:p>
    <w:p w14:paraId="1EE57C45"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iCs/>
          <w:sz w:val="20"/>
        </w:rPr>
      </w:pPr>
      <w:r w:rsidRPr="006C56C6">
        <w:rPr>
          <w:rFonts w:ascii="Comic Sans MS" w:hAnsi="Comic Sans MS"/>
          <w:iCs/>
          <w:sz w:val="20"/>
        </w:rPr>
        <w:t>Bonjour!</w:t>
      </w:r>
    </w:p>
    <w:p w14:paraId="64DD369C"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iCs/>
          <w:sz w:val="20"/>
        </w:rPr>
      </w:pPr>
      <w:r w:rsidRPr="006C56C6">
        <w:rPr>
          <w:rFonts w:ascii="Comic Sans MS" w:hAnsi="Comic Sans MS"/>
          <w:iCs/>
          <w:sz w:val="20"/>
        </w:rPr>
        <w:t>Cette semaine, jouer au jeu « The Moving game » page 42 du cahier d’activités « New Adventures ».  Il se joue de 2 à 4 personnes.  Vous devez avoir un dé et des pions.  Il faut répondre aux questions ou suivre les consignes lorsque vous arrivez sur les cases du jeu.</w:t>
      </w:r>
    </w:p>
    <w:p w14:paraId="1584ECD2"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iCs/>
          <w:sz w:val="20"/>
        </w:rPr>
      </w:pPr>
      <w:r w:rsidRPr="006C56C6">
        <w:rPr>
          <w:rFonts w:ascii="Comic Sans MS" w:hAnsi="Comic Sans MS"/>
          <w:iCs/>
          <w:sz w:val="20"/>
        </w:rPr>
        <w:t>Par la suite, lire et prononcer les mots de la famille « Max’s family members »: page 47.</w:t>
      </w:r>
    </w:p>
    <w:p w14:paraId="277DE837"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iCs/>
          <w:sz w:val="20"/>
          <w:lang w:val="en-CA"/>
        </w:rPr>
      </w:pPr>
      <w:r w:rsidRPr="006C56C6">
        <w:rPr>
          <w:rFonts w:ascii="Comic Sans MS" w:hAnsi="Comic Sans MS"/>
          <w:iCs/>
          <w:sz w:val="20"/>
          <w:lang w:val="en-CA"/>
        </w:rPr>
        <w:t>Lire « Meet Beth’s family » et “Talking about my family” page 48</w:t>
      </w:r>
    </w:p>
    <w:p w14:paraId="24425B1A"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iCs/>
          <w:sz w:val="20"/>
        </w:rPr>
      </w:pPr>
      <w:r w:rsidRPr="006C56C6">
        <w:rPr>
          <w:rFonts w:ascii="Comic Sans MS" w:hAnsi="Comic Sans MS"/>
          <w:iCs/>
          <w:sz w:val="20"/>
        </w:rPr>
        <w:t>Faire “Who is who?”</w:t>
      </w:r>
    </w:p>
    <w:p w14:paraId="20ADB51C" w14:textId="77777777" w:rsidR="006C56C6" w:rsidRPr="006C56C6" w:rsidRDefault="006C56C6" w:rsidP="006C56C6">
      <w:pPr>
        <w:pBdr>
          <w:top w:val="single" w:sz="24" w:space="8" w:color="4A66AC" w:themeColor="accent1"/>
          <w:bottom w:val="single" w:sz="24" w:space="8" w:color="4A66AC" w:themeColor="accent1"/>
        </w:pBdr>
        <w:rPr>
          <w:sz w:val="18"/>
        </w:rPr>
      </w:pPr>
      <w:r w:rsidRPr="006C56C6">
        <w:rPr>
          <w:rFonts w:ascii="Comic Sans MS" w:hAnsi="Comic Sans MS"/>
          <w:iCs/>
          <w:sz w:val="20"/>
        </w:rPr>
        <w:t xml:space="preserve">Vous pouvez corriger vos réponses dans la section « Teacher’s copy for the parents. » sur le site de CEC : </w:t>
      </w:r>
      <w:hyperlink r:id="rId12" w:history="1">
        <w:r w:rsidRPr="006C56C6">
          <w:rPr>
            <w:rStyle w:val="Lienhypertexte"/>
            <w:sz w:val="18"/>
          </w:rPr>
          <w:t>https://mazonecec.com/mon-sac-decole-virtuel/primaire</w:t>
        </w:r>
      </w:hyperlink>
      <w:r w:rsidRPr="006C56C6">
        <w:rPr>
          <w:sz w:val="18"/>
        </w:rPr>
        <w:t xml:space="preserve"> </w:t>
      </w:r>
    </w:p>
    <w:p w14:paraId="4309C3A5"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sz w:val="20"/>
        </w:rPr>
      </w:pPr>
      <w:r w:rsidRPr="006C56C6">
        <w:rPr>
          <w:rFonts w:ascii="Comic Sans MS" w:hAnsi="Comic Sans MS"/>
          <w:sz w:val="20"/>
        </w:rPr>
        <w:t>(Il y a aussi le cahier d’activités sur ce site de CEC.)</w:t>
      </w:r>
    </w:p>
    <w:p w14:paraId="68A36DED"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sz w:val="20"/>
        </w:rPr>
      </w:pPr>
      <w:r w:rsidRPr="006C56C6">
        <w:rPr>
          <w:rFonts w:ascii="Comic Sans MS" w:hAnsi="Comic Sans MS"/>
          <w:sz w:val="20"/>
        </w:rPr>
        <w:t>Allez-y à votre rythme!</w:t>
      </w:r>
    </w:p>
    <w:p w14:paraId="60BD06E5"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sz w:val="20"/>
        </w:rPr>
      </w:pPr>
      <w:r w:rsidRPr="006C56C6">
        <w:rPr>
          <w:rFonts w:ascii="Comic Sans MS" w:hAnsi="Comic Sans MS"/>
          <w:sz w:val="20"/>
        </w:rPr>
        <w:t>Bonne semaine!</w:t>
      </w:r>
    </w:p>
    <w:p w14:paraId="4EBE6B50" w14:textId="77777777" w:rsidR="006C56C6" w:rsidRPr="006C56C6" w:rsidRDefault="006C56C6" w:rsidP="006C56C6">
      <w:pPr>
        <w:pBdr>
          <w:top w:val="single" w:sz="24" w:space="8" w:color="4A66AC" w:themeColor="accent1"/>
          <w:bottom w:val="single" w:sz="24" w:space="8" w:color="4A66AC" w:themeColor="accent1"/>
        </w:pBdr>
        <w:rPr>
          <w:rFonts w:ascii="Comic Sans MS" w:hAnsi="Comic Sans MS"/>
          <w:iCs/>
          <w:sz w:val="20"/>
        </w:rPr>
      </w:pPr>
      <w:r w:rsidRPr="006C56C6">
        <w:rPr>
          <w:rFonts w:ascii="Comic Sans MS" w:hAnsi="Comic Sans MS"/>
          <w:sz w:val="20"/>
        </w:rPr>
        <w:t>Miss Brigitte </w:t>
      </w:r>
      <w:r w:rsidRPr="006C56C6">
        <w:rPr>
          <w:rFonts w:ascii="Comic Sans MS" w:hAnsi="Comic Sans MS"/>
          <w:sz w:val="20"/>
        </w:rPr>
        <w:sym w:font="Wingdings" w:char="F04A"/>
      </w:r>
    </w:p>
    <w:p w14:paraId="6118497A" w14:textId="77777777" w:rsidR="006C56C6" w:rsidRPr="00B209C5" w:rsidRDefault="006C56C6" w:rsidP="006C56C6">
      <w:pPr>
        <w:pBdr>
          <w:top w:val="single" w:sz="24" w:space="8" w:color="4A66AC" w:themeColor="accent1"/>
          <w:bottom w:val="single" w:sz="24" w:space="8" w:color="4A66AC" w:themeColor="accent1"/>
        </w:pBdr>
        <w:rPr>
          <w:iCs/>
          <w:color w:val="4A66AC" w:themeColor="accent1"/>
          <w:sz w:val="24"/>
        </w:rPr>
      </w:pPr>
    </w:p>
    <w:p w14:paraId="7BC7AA4E" w14:textId="77777777" w:rsidR="006C56C6" w:rsidRPr="006C56C6" w:rsidRDefault="006C56C6" w:rsidP="006C56C6">
      <w:pPr>
        <w:pBdr>
          <w:top w:val="single" w:sz="24" w:space="8" w:color="4A66AC" w:themeColor="accent1"/>
          <w:bottom w:val="single" w:sz="24" w:space="8" w:color="4A66AC" w:themeColor="accent1"/>
        </w:pBdr>
        <w:rPr>
          <w:b/>
          <w:iCs/>
          <w:color w:val="4A66AC" w:themeColor="accent1"/>
          <w:sz w:val="20"/>
        </w:rPr>
      </w:pPr>
      <w:r w:rsidRPr="006C56C6">
        <w:rPr>
          <w:b/>
          <w:iCs/>
          <w:color w:val="4A66AC" w:themeColor="accent1"/>
          <w:sz w:val="24"/>
        </w:rPr>
        <w:t>Mathématiques : Le temps et la durée</w:t>
      </w:r>
    </w:p>
    <w:p w14:paraId="39C90641" w14:textId="77777777" w:rsidR="006C56C6" w:rsidRPr="006C56C6" w:rsidRDefault="006C56C6" w:rsidP="006C56C6">
      <w:pPr>
        <w:pBdr>
          <w:top w:val="single" w:sz="24" w:space="8" w:color="4A66AC" w:themeColor="accent1"/>
          <w:bottom w:val="single" w:sz="24" w:space="8" w:color="4A66AC" w:themeColor="accent1"/>
        </w:pBdr>
        <w:rPr>
          <w:b/>
          <w:iCs/>
          <w:color w:val="4A66AC" w:themeColor="accent1"/>
          <w:sz w:val="28"/>
        </w:rPr>
      </w:pPr>
      <w:r w:rsidRPr="006C56C6">
        <w:rPr>
          <w:b/>
          <w:iCs/>
          <w:color w:val="4A66AC" w:themeColor="accent1"/>
          <w:sz w:val="28"/>
        </w:rPr>
        <w:t>Éducation physique :</w:t>
      </w:r>
    </w:p>
    <w:p w14:paraId="7001B291" w14:textId="77777777" w:rsidR="006C56C6" w:rsidRPr="00FF3128" w:rsidRDefault="006C56C6" w:rsidP="006C56C6">
      <w:pPr>
        <w:pBdr>
          <w:top w:val="single" w:sz="24" w:space="8" w:color="4A66AC" w:themeColor="accent1"/>
          <w:bottom w:val="single" w:sz="24" w:space="8" w:color="4A66AC" w:themeColor="accent1"/>
        </w:pBdr>
        <w:rPr>
          <w:iCs/>
          <w:sz w:val="24"/>
        </w:rPr>
      </w:pPr>
      <w:r w:rsidRPr="00FF3128">
        <w:rPr>
          <w:iCs/>
          <w:sz w:val="24"/>
        </w:rPr>
        <w:t>Apprends une chorégraphie Wixx!</w:t>
      </w:r>
    </w:p>
    <w:p w14:paraId="0C2C6568" w14:textId="77777777" w:rsidR="006C56C6" w:rsidRDefault="006C56C6" w:rsidP="006C56C6">
      <w:pPr>
        <w:pBdr>
          <w:top w:val="single" w:sz="24" w:space="8" w:color="4A66AC" w:themeColor="accent1"/>
          <w:bottom w:val="single" w:sz="24" w:space="8" w:color="4A66AC" w:themeColor="accent1"/>
        </w:pBdr>
      </w:pPr>
      <w:hyperlink r:id="rId13" w:history="1">
        <w:r w:rsidRPr="00FF3128">
          <w:rPr>
            <w:color w:val="0000FF"/>
            <w:u w:val="single"/>
          </w:rPr>
          <w:t>https://www.youtube.com/watch?v=Ku546mDvpVU</w:t>
        </w:r>
      </w:hyperlink>
    </w:p>
    <w:p w14:paraId="1E3AFCA8" w14:textId="77777777" w:rsidR="006C56C6" w:rsidRDefault="006C56C6" w:rsidP="006C56C6">
      <w:pPr>
        <w:pBdr>
          <w:top w:val="single" w:sz="24" w:space="8" w:color="4A66AC" w:themeColor="accent1"/>
          <w:bottom w:val="single" w:sz="24" w:space="8" w:color="4A66AC" w:themeColor="accent1"/>
        </w:pBdr>
      </w:pPr>
    </w:p>
    <w:p w14:paraId="57FB8382" w14:textId="77777777" w:rsidR="006C56C6" w:rsidRPr="00FF3128" w:rsidRDefault="006C56C6" w:rsidP="006C56C6">
      <w:pPr>
        <w:pBdr>
          <w:top w:val="single" w:sz="24" w:space="8" w:color="4A66AC" w:themeColor="accent1"/>
          <w:bottom w:val="single" w:sz="24" w:space="8" w:color="4A66AC" w:themeColor="accent1"/>
        </w:pBdr>
        <w:rPr>
          <w:iCs/>
          <w:sz w:val="24"/>
        </w:rPr>
      </w:pPr>
      <w:r w:rsidRPr="00FF3128">
        <w:rPr>
          <w:iCs/>
          <w:sz w:val="24"/>
        </w:rPr>
        <w:t>Pratique la manipulation au hockey :</w:t>
      </w:r>
    </w:p>
    <w:p w14:paraId="66F10131" w14:textId="77777777" w:rsidR="006C56C6" w:rsidRDefault="006C56C6" w:rsidP="006C56C6">
      <w:pPr>
        <w:pBdr>
          <w:top w:val="single" w:sz="24" w:space="8" w:color="4A66AC" w:themeColor="accent1"/>
          <w:bottom w:val="single" w:sz="24" w:space="8" w:color="4A66AC" w:themeColor="accent1"/>
        </w:pBdr>
      </w:pPr>
      <w:hyperlink r:id="rId14" w:history="1">
        <w:r w:rsidRPr="00FF3128">
          <w:rPr>
            <w:color w:val="0000FF"/>
            <w:u w:val="single"/>
          </w:rPr>
          <w:t>http://wixx.ca/activite/83-Hockey-Le-Crosby</w:t>
        </w:r>
      </w:hyperlink>
    </w:p>
    <w:p w14:paraId="46C7B561" w14:textId="77777777" w:rsidR="006C56C6" w:rsidRDefault="006C56C6" w:rsidP="006C56C6">
      <w:pPr>
        <w:pBdr>
          <w:top w:val="single" w:sz="24" w:space="8" w:color="4A66AC" w:themeColor="accent1"/>
          <w:bottom w:val="single" w:sz="24" w:space="8" w:color="4A66AC" w:themeColor="accent1"/>
        </w:pBdr>
      </w:pPr>
      <w:hyperlink r:id="rId15" w:history="1">
        <w:r w:rsidRPr="00FF3128">
          <w:rPr>
            <w:color w:val="0000FF"/>
            <w:u w:val="single"/>
          </w:rPr>
          <w:t>http://wixx.ca/activite/82-Hockey-Entre-Les-Jambes</w:t>
        </w:r>
      </w:hyperlink>
    </w:p>
    <w:p w14:paraId="76861863" w14:textId="77777777" w:rsidR="006C56C6" w:rsidRDefault="006C56C6" w:rsidP="006C56C6">
      <w:pPr>
        <w:pBdr>
          <w:top w:val="single" w:sz="24" w:space="8" w:color="4A66AC" w:themeColor="accent1"/>
          <w:bottom w:val="single" w:sz="24" w:space="8" w:color="4A66AC" w:themeColor="accent1"/>
        </w:pBdr>
      </w:pPr>
      <w:hyperlink r:id="rId16" w:history="1">
        <w:r w:rsidRPr="00FF3128">
          <w:rPr>
            <w:color w:val="0000FF"/>
            <w:u w:val="single"/>
          </w:rPr>
          <w:t>http://wixx.ca/activite/169-Hockey-Le-Lancer</w:t>
        </w:r>
      </w:hyperlink>
    </w:p>
    <w:p w14:paraId="1162791E"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hyperlink r:id="rId17" w:history="1">
        <w:r w:rsidRPr="00FF3128">
          <w:rPr>
            <w:color w:val="0000FF"/>
            <w:u w:val="single"/>
          </w:rPr>
          <w:t>http://wixx.ca/activite/80-Hockey-Le-Maniement</w:t>
        </w:r>
      </w:hyperlink>
    </w:p>
    <w:p w14:paraId="09CD1DC9"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p>
    <w:p w14:paraId="1CFC701A" w14:textId="77777777" w:rsidR="006C56C6" w:rsidRDefault="006C56C6" w:rsidP="006C56C6">
      <w:pPr>
        <w:pBdr>
          <w:top w:val="single" w:sz="24" w:space="8" w:color="4A66AC" w:themeColor="accent1"/>
          <w:bottom w:val="single" w:sz="24" w:space="8" w:color="4A66AC" w:themeColor="accent1"/>
        </w:pBdr>
        <w:rPr>
          <w:iCs/>
          <w:color w:val="4A66AC" w:themeColor="accent1"/>
          <w:sz w:val="24"/>
        </w:rPr>
      </w:pPr>
      <w:r w:rsidRPr="00FF3128">
        <w:rPr>
          <w:iCs/>
          <w:sz w:val="24"/>
        </w:rPr>
        <w:t xml:space="preserve">Envoie-nous tes prouesses! </w:t>
      </w:r>
      <w:hyperlink r:id="rId18" w:history="1">
        <w:r w:rsidRPr="003C04E6">
          <w:rPr>
            <w:rStyle w:val="Lienhypertexte"/>
            <w:iCs/>
            <w:sz w:val="24"/>
          </w:rPr>
          <w:t>julie.grise@csp.qc.ca</w:t>
        </w:r>
      </w:hyperlink>
      <w:r>
        <w:rPr>
          <w:iCs/>
          <w:color w:val="4A66AC" w:themeColor="accent1"/>
          <w:sz w:val="24"/>
        </w:rPr>
        <w:t xml:space="preserve">    </w:t>
      </w:r>
      <w:r w:rsidRPr="00FF3128">
        <w:rPr>
          <w:iCs/>
          <w:sz w:val="24"/>
        </w:rPr>
        <w:t xml:space="preserve">et </w:t>
      </w:r>
      <w:r>
        <w:rPr>
          <w:iCs/>
          <w:color w:val="4A66AC" w:themeColor="accent1"/>
          <w:sz w:val="24"/>
        </w:rPr>
        <w:t xml:space="preserve">   </w:t>
      </w:r>
      <w:hyperlink r:id="rId19" w:history="1">
        <w:r w:rsidRPr="003C04E6">
          <w:rPr>
            <w:rStyle w:val="Lienhypertexte"/>
            <w:iCs/>
            <w:sz w:val="24"/>
          </w:rPr>
          <w:t>nancy.goudreault@csp.qc.ca</w:t>
        </w:r>
      </w:hyperlink>
      <w:r>
        <w:rPr>
          <w:iCs/>
          <w:color w:val="4A66AC" w:themeColor="accent1"/>
          <w:sz w:val="24"/>
        </w:rPr>
        <w:t xml:space="preserve"> </w:t>
      </w:r>
    </w:p>
    <w:p w14:paraId="1BE9E686" w14:textId="4A738031" w:rsidR="006C56C6" w:rsidRPr="00D415FD" w:rsidRDefault="006C56C6" w:rsidP="006C56C6">
      <w:pPr>
        <w:pBdr>
          <w:top w:val="single" w:sz="24" w:space="8" w:color="4A66AC" w:themeColor="accent1"/>
          <w:bottom w:val="single" w:sz="24" w:space="8" w:color="4A66AC" w:themeColor="accent1"/>
        </w:pBdr>
        <w:rPr>
          <w:bCs/>
          <w:iCs/>
          <w:color w:val="000000" w:themeColor="text1"/>
          <w:sz w:val="28"/>
          <w:szCs w:val="28"/>
        </w:rPr>
      </w:pPr>
      <w:bookmarkStart w:id="0" w:name="_GoBack"/>
      <w:bookmarkEnd w:id="0"/>
      <w:r>
        <w:rPr>
          <w:b/>
          <w:iCs/>
          <w:color w:val="4A66AC" w:themeColor="accent1"/>
          <w:sz w:val="32"/>
        </w:rPr>
        <w:t xml:space="preserve">Musique : </w:t>
      </w:r>
      <w:r w:rsidRPr="006C56C6">
        <w:rPr>
          <w:bCs/>
          <w:iCs/>
          <w:color w:val="000000" w:themeColor="text1"/>
        </w:rPr>
        <w:t xml:space="preserve">Bonjour! Cette semaine je vous propose de réviser la chanson « Karim et le loup » de Karim Ouellet. Les paroles sont dans le Padlet. Bonne semaine! Mr. Ron     </w:t>
      </w:r>
      <w:hyperlink r:id="rId20" w:history="1">
        <w:r w:rsidRPr="006C56C6">
          <w:rPr>
            <w:rStyle w:val="Lienhypertexte"/>
            <w:bCs/>
            <w:iCs/>
          </w:rPr>
          <w:t>https://padlet.com/ronald_ledoux/l6k00g31n46</w:t>
        </w:r>
      </w:hyperlink>
      <w:r w:rsidRPr="006C56C6">
        <w:rPr>
          <w:bCs/>
          <w:iCs/>
          <w:color w:val="000000" w:themeColor="text1"/>
        </w:rPr>
        <w:t xml:space="preserve">  </w:t>
      </w:r>
      <w:hyperlink r:id="rId21" w:history="1">
        <w:r w:rsidRPr="006C56C6">
          <w:rPr>
            <w:rStyle w:val="Lienhypertexte"/>
            <w:bCs/>
            <w:iCs/>
          </w:rPr>
          <w:t>https://www.youtube.com/watch?v=2Cc9FmNgcLY</w:t>
        </w:r>
      </w:hyperlink>
    </w:p>
    <w:p w14:paraId="773D64D7" w14:textId="77777777" w:rsidR="006C56C6" w:rsidRPr="00D415FD" w:rsidRDefault="006C56C6" w:rsidP="006C56C6">
      <w:pPr>
        <w:pBdr>
          <w:top w:val="single" w:sz="24" w:space="8" w:color="4A66AC" w:themeColor="accent1"/>
          <w:bottom w:val="single" w:sz="24" w:space="8" w:color="4A66AC" w:themeColor="accent1"/>
        </w:pBdr>
        <w:rPr>
          <w:b/>
          <w:iCs/>
          <w:color w:val="4A66AC" w:themeColor="accent1"/>
          <w:sz w:val="32"/>
        </w:rPr>
      </w:pPr>
    </w:p>
    <w:p w14:paraId="6B2AE223" w14:textId="77777777" w:rsidR="006C56C6" w:rsidRPr="00BF31BF" w:rsidRDefault="006C56C6" w:rsidP="006C56C6">
      <w:pPr>
        <w:pStyle w:val="Semainedu"/>
        <w:spacing w:after="120"/>
      </w:pP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FA0D1E">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FA0D1E">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FA0D1E">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FA0D1E">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FA0D1E">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FA0D1E">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FA0D1E">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FA0D1E">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FA0D1E">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FA0D1E">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FA0D1E">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FA0D1E">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FA0D1E">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FA0D1E">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FA0D1E">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FA0D1E">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FA0D1E">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FA0D1E">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FA0D1E">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FA0D1E">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FA0D1E">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FA0D1E">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FA0D1E">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FA0D1E">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FA0D1E">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FA0D1E">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FA0D1E">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FA0D1E">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FA0D1E">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FA0D1E">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FA0D1E">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FA0D1E">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FA0D1E">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p>
    <w:p w14:paraId="4CD24599" w14:textId="106DDDB7" w:rsidR="0038661F" w:rsidRDefault="00FA0D1E">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FA0D1E">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FA0D1E">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FA0D1E">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FA0D1E">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FA0D1E">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FA0D1E">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FA0D1E">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FA0D1E">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31"/>
          <w:footerReference w:type="default" r:id="rId3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33"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34"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45" w:history="1">
        <w:r w:rsidRPr="00C64107">
          <w:rPr>
            <w:rStyle w:val="Lienhypertexte"/>
          </w:rPr>
          <w:t>C’est pas sorcier</w:t>
        </w:r>
      </w:hyperlink>
      <w:r>
        <w:t xml:space="preserve"> et va lire les informations présentées sur le site </w:t>
      </w:r>
      <w:hyperlink r:id="rId46"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47"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49"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50"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51"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52"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53"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24EF9D5D"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55" o:title=""/>
                        <v:path arrowok="t"/>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58"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59"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60"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62"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FA0D1E"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FA0D1E"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FA0D1E"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FA0D1E"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FA0D1E"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FA0D1E"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FA0D1E"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FA0D1E"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FA0D1E"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63"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F86F7E" w:rsidRDefault="00F86F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F86F7E" w:rsidRDefault="00F86F7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40212C44"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FA0D1E">
          <w:rPr>
            <w:noProof/>
            <w:sz w:val="30"/>
            <w:szCs w:val="30"/>
          </w:rPr>
          <w:t>18</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F86F7E" w:rsidRDefault="00F86F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F86F7E" w:rsidRDefault="00F86F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F86F7E" w:rsidRDefault="00F86F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6"/>
  </w:num>
  <w:num w:numId="5">
    <w:abstractNumId w:val="7"/>
  </w:num>
  <w:num w:numId="6">
    <w:abstractNumId w:val="10"/>
  </w:num>
  <w:num w:numId="7">
    <w:abstractNumId w:val="7"/>
  </w:num>
  <w:num w:numId="8">
    <w:abstractNumId w:val="11"/>
  </w:num>
  <w:num w:numId="9">
    <w:abstractNumId w:val="13"/>
  </w:num>
  <w:num w:numId="10">
    <w:abstractNumId w:val="8"/>
  </w:num>
  <w:num w:numId="11">
    <w:abstractNumId w:val="1"/>
  </w:num>
  <w:num w:numId="12">
    <w:abstractNumId w:val="5"/>
  </w:num>
  <w:num w:numId="13">
    <w:abstractNumId w:val="4"/>
  </w:num>
  <w:num w:numId="14">
    <w:abstractNumId w:val="0"/>
  </w:num>
  <w:num w:numId="15">
    <w:abstractNumId w:val="9"/>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56C6"/>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A0D1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u546mDvpVU" TargetMode="External"/><Relationship Id="rId18" Type="http://schemas.openxmlformats.org/officeDocument/2006/relationships/hyperlink" Target="mailto:julie.grise@csp.qc.ca" TargetMode="External"/><Relationship Id="rId26" Type="http://schemas.openxmlformats.org/officeDocument/2006/relationships/header" Target="header3.xml"/><Relationship Id="rId39" Type="http://schemas.openxmlformats.org/officeDocument/2006/relationships/image" Target="media/image8.png"/><Relationship Id="rId21" Type="http://schemas.openxmlformats.org/officeDocument/2006/relationships/hyperlink" Target="https://www.youtube.com/watch?v=2Cc9FmNgcLY" TargetMode="External"/><Relationship Id="rId34" Type="http://schemas.openxmlformats.org/officeDocument/2006/relationships/hyperlink" Target="https://kids.nationalgeographic.com/explore/nature/kids-vs-plastic/10-tips-to-reduce-your-plastic-use/" TargetMode="External"/><Relationship Id="rId42" Type="http://schemas.openxmlformats.org/officeDocument/2006/relationships/image" Target="media/image11.png"/><Relationship Id="rId47" Type="http://schemas.openxmlformats.org/officeDocument/2006/relationships/hyperlink" Target="https://www.centredessciencesdemontreal.com/jeux-experiences/sciencexpress/video/a67sh1uYnxw?experimente" TargetMode="External"/><Relationship Id="rId5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5" Type="http://schemas.openxmlformats.org/officeDocument/2006/relationships/image" Target="media/image15.jpeg"/><Relationship Id="rId63" Type="http://schemas.openxmlformats.org/officeDocument/2006/relationships/hyperlink" Target="https://primaire.recitus.qc.ca/sujet/organisation/nouvelle-france-1745/content/decris-moi-ta-maison-je-te-dirai-qui-tu-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ixx.ca/activite/169-Hockey-Le-Lancer" TargetMode="External"/><Relationship Id="rId20" Type="http://schemas.openxmlformats.org/officeDocument/2006/relationships/hyperlink" Target="https://padlet.com/ronald_ledoux/l6k00g31n46" TargetMode="External"/><Relationship Id="rId29" Type="http://schemas.openxmlformats.org/officeDocument/2006/relationships/image" Target="media/image2.png"/><Relationship Id="rId41" Type="http://schemas.openxmlformats.org/officeDocument/2006/relationships/image" Target="media/image10.png"/><Relationship Id="rId54" Type="http://schemas.openxmlformats.org/officeDocument/2006/relationships/image" Target="media/image14.jpeg"/><Relationship Id="rId62" Type="http://schemas.openxmlformats.org/officeDocument/2006/relationships/hyperlink" Target="https://commons.wikimedia.org/wiki/File:10467-Site_du_Patrimoine_du_Manoir_Seigneurie_de_St-Vallier_-_008.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julierenedecotret/f08eijw5df9t" TargetMode="Externa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safeYouTube.net/w/bpFA" TargetMode="External"/><Relationship Id="rId53" Type="http://schemas.openxmlformats.org/officeDocument/2006/relationships/hyperlink" Target="http://sites.csdraveurs.qc.ca/musique/choralies/karaokes.htm" TargetMode="External"/><Relationship Id="rId58" Type="http://schemas.openxmlformats.org/officeDocument/2006/relationships/hyperlink" Target="https://sites.google.com/recitdp.qc.ca/vous-avez-dit-valeurs/accueil" TargetMode="External"/><Relationship Id="rId5" Type="http://schemas.openxmlformats.org/officeDocument/2006/relationships/numbering" Target="numbering.xml"/><Relationship Id="rId15" Type="http://schemas.openxmlformats.org/officeDocument/2006/relationships/hyperlink" Target="http://wixx.ca/activite/82-Hockey-Entre-Les-Jambes" TargetMode="External"/><Relationship Id="rId23" Type="http://schemas.openxmlformats.org/officeDocument/2006/relationships/header" Target="header2.xml"/><Relationship Id="rId28" Type="http://schemas.openxmlformats.org/officeDocument/2006/relationships/image" Target="media/image1.png"/><Relationship Id="rId36" Type="http://schemas.openxmlformats.org/officeDocument/2006/relationships/image" Target="media/image5.png"/><Relationship Id="rId49" Type="http://schemas.openxmlformats.org/officeDocument/2006/relationships/hyperlink" Target="https://www.fondation-lamap.org/sites/default/files/upload/media/ressources/activites/11120_Les_bulles_de_savon_Prix_i_La_main_la_p_te_i_/310_2348_bulles.pdf" TargetMode="External"/><Relationship Id="rId57" Type="http://schemas.openxmlformats.org/officeDocument/2006/relationships/image" Target="media/image17.png"/><Relationship Id="rId61"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mailto:nancy.goudreault@csp.qc.ca" TargetMode="External"/><Relationship Id="rId31" Type="http://schemas.openxmlformats.org/officeDocument/2006/relationships/header" Target="header4.xml"/><Relationship Id="rId44" Type="http://schemas.openxmlformats.org/officeDocument/2006/relationships/image" Target="media/image12.png"/><Relationship Id="rId52" Type="http://schemas.openxmlformats.org/officeDocument/2006/relationships/hyperlink" Target="https://sites.google.com/view/resteactif/accueil" TargetMode="External"/><Relationship Id="rId60" Type="http://schemas.openxmlformats.org/officeDocument/2006/relationships/hyperlink" Target="http://www.ecralamaison.ca/"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ixx.ca/activite/83-Hockey-Le-Crosby"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png"/><Relationship Id="rId35" Type="http://schemas.openxmlformats.org/officeDocument/2006/relationships/image" Target="media/image4.png"/><Relationship Id="rId43" Type="http://schemas.microsoft.com/office/2007/relationships/hdphoto" Target="media/hdphoto1.wdp"/><Relationship Id="rId48" Type="http://schemas.openxmlformats.org/officeDocument/2006/relationships/image" Target="media/image13.png"/><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3" Type="http://schemas.openxmlformats.org/officeDocument/2006/relationships/customXml" Target="../customXml/item3.xml"/><Relationship Id="rId12" Type="http://schemas.openxmlformats.org/officeDocument/2006/relationships/hyperlink" Target="https://mazonecec.com/mon-sac-decole-virtuel/primaire" TargetMode="External"/><Relationship Id="rId17" Type="http://schemas.openxmlformats.org/officeDocument/2006/relationships/hyperlink" Target="http://wixx.ca/activite/80-Hockey-Le-Maniement" TargetMode="External"/><Relationship Id="rId25" Type="http://schemas.openxmlformats.org/officeDocument/2006/relationships/footer" Target="footer2.xml"/><Relationship Id="rId33" Type="http://schemas.openxmlformats.org/officeDocument/2006/relationships/hyperlink" Target="https://kids.nationalgeographic.com/explore/nature/kids-vs-plastic/" TargetMode="External"/><Relationship Id="rId38" Type="http://schemas.openxmlformats.org/officeDocument/2006/relationships/image" Target="media/image7.png"/><Relationship Id="rId46" Type="http://schemas.openxmlformats.org/officeDocument/2006/relationships/hyperlink" Target="https://www.espace-sciences.org/archives/pourquoi-les-bulles-eclatent" TargetMode="External"/><Relationship Id="rId59" Type="http://schemas.openxmlformats.org/officeDocument/2006/relationships/hyperlink" Target="https://sites.google.com/recitdp.qc.ca/vous-avez-dit-valeurs/accuei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D2C5EA3-0263-43B4-A5B1-2262C9D4E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8A32842-7AEC-46BF-B2E9-B977AF304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4651</Words>
  <Characters>25584</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2020-05-19T22:18:00Z</dcterms:created>
  <dcterms:modified xsi:type="dcterms:W3CDTF">2020-05-19T22:18:00Z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